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295" w:rsidRPr="00E424CE" w:rsidRDefault="00DE5397">
      <w:pPr>
        <w:spacing w:after="241"/>
        <w:ind w:left="10" w:hanging="10"/>
        <w:jc w:val="center"/>
        <w:rPr>
          <w:b/>
        </w:rPr>
      </w:pPr>
      <w:bookmarkStart w:id="0" w:name="_GoBack"/>
      <w:bookmarkEnd w:id="0"/>
      <w:r w:rsidRPr="00E424CE">
        <w:rPr>
          <w:b/>
        </w:rPr>
        <w:t>CERTIFICATION REGARDING DEBARMENT, SUSPENSION AND OTHER RESPONSIBILITY MATTERS</w:t>
      </w:r>
    </w:p>
    <w:p w:rsidR="000F0295" w:rsidRDefault="00DE5397">
      <w:pPr>
        <w:spacing w:after="252"/>
        <w:ind w:left="19" w:right="360" w:firstLine="0"/>
      </w:pPr>
      <w:r>
        <w:t>Certification Regarding Debarment, Suspension, and Other Responsibility Matters - Primary Covered Transactions</w:t>
      </w:r>
    </w:p>
    <w:p w:rsidR="000F0295" w:rsidRDefault="00DE5397">
      <w:pPr>
        <w:spacing w:after="253"/>
        <w:ind w:left="19" w:right="67" w:firstLine="0"/>
      </w:pPr>
      <w:r>
        <w:t>Instructions for Certification</w:t>
      </w:r>
    </w:p>
    <w:p w:rsidR="000F0295" w:rsidRDefault="00E424CE" w:rsidP="00E424CE">
      <w:pPr>
        <w:ind w:left="19" w:right="144"/>
      </w:pPr>
      <w:r>
        <w:t>1</w:t>
      </w:r>
      <w:r w:rsidR="00DE5397">
        <w:t>. By signing and submitting this proposal, the prospective primary participant is providing the certification set out below.</w:t>
      </w:r>
    </w:p>
    <w:p w:rsidR="000F0295" w:rsidRDefault="00DE5397">
      <w:pPr>
        <w:numPr>
          <w:ilvl w:val="0"/>
          <w:numId w:val="1"/>
        </w:numPr>
        <w:ind w:right="130"/>
      </w:pPr>
      <w: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000F0295" w:rsidRDefault="00DE5397">
      <w:pPr>
        <w:numPr>
          <w:ilvl w:val="0"/>
          <w:numId w:val="1"/>
        </w:numPr>
        <w:ind w:right="130"/>
      </w:pPr>
      <w: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0F0295" w:rsidRDefault="00DE5397">
      <w:pPr>
        <w:numPr>
          <w:ilvl w:val="0"/>
          <w:numId w:val="1"/>
        </w:numPr>
        <w:ind w:right="130"/>
      </w:pPr>
      <w: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000F0295" w:rsidRDefault="00DE5397">
      <w:pPr>
        <w:numPr>
          <w:ilvl w:val="0"/>
          <w:numId w:val="1"/>
        </w:numPr>
        <w:ind w:right="130"/>
      </w:pPr>
      <w: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000F0295" w:rsidRDefault="00DE5397">
      <w:pPr>
        <w:numPr>
          <w:ilvl w:val="0"/>
          <w:numId w:val="1"/>
        </w:numPr>
        <w:ind w:right="130"/>
      </w:pPr>
      <w: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000F0295" w:rsidRDefault="00DE5397">
      <w:pPr>
        <w:numPr>
          <w:ilvl w:val="0"/>
          <w:numId w:val="1"/>
        </w:numPr>
        <w:ind w:right="130"/>
      </w:pPr>
      <w:r>
        <w:t>The prospective primary participant further agrees by submitting this proposal that it will include the clause titled "Certification Regarding Debarment, Suspension, Ineligibility and Voluntary Exclusive-Lower Tier Covered Transaction," provided by the department or agency entering into this covered transaction, without modification, in all lower tier covered transactions and in all solicitations for lower tier covered transactions.</w:t>
      </w:r>
    </w:p>
    <w:p w:rsidR="000F0295" w:rsidRDefault="00DE5397">
      <w:pPr>
        <w:numPr>
          <w:ilvl w:val="0"/>
          <w:numId w:val="1"/>
        </w:numPr>
        <w:ind w:right="130"/>
      </w:pPr>
      <w:r>
        <w:lastRenderedPageBreak/>
        <w:t xml:space="preserve">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t>Nonprocurement</w:t>
      </w:r>
      <w:proofErr w:type="spellEnd"/>
      <w:r>
        <w:t xml:space="preserve"> Programs.</w:t>
      </w:r>
    </w:p>
    <w:p w:rsidR="000F0295" w:rsidRDefault="00DE5397">
      <w:pPr>
        <w:numPr>
          <w:ilvl w:val="0"/>
          <w:numId w:val="1"/>
        </w:numPr>
        <w:ind w:right="130"/>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0F0295" w:rsidRDefault="00DE5397">
      <w:pPr>
        <w:numPr>
          <w:ilvl w:val="0"/>
          <w:numId w:val="1"/>
        </w:numPr>
        <w:spacing w:after="37"/>
        <w:ind w:right="130"/>
      </w:pPr>
      <w: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000F0295" w:rsidRDefault="00DE5397">
      <w:pPr>
        <w:spacing w:after="423" w:line="259" w:lineRule="auto"/>
        <w:ind w:left="3826" w:firstLine="0"/>
        <w:jc w:val="left"/>
      </w:pPr>
      <w:r>
        <w:rPr>
          <w:noProof/>
        </w:rPr>
        <w:drawing>
          <wp:inline distT="0" distB="0" distL="0" distR="0">
            <wp:extent cx="868680" cy="67076"/>
            <wp:effectExtent l="0" t="0" r="0" b="0"/>
            <wp:docPr id="5573" name="Picture 5573"/>
            <wp:cNvGraphicFramePr/>
            <a:graphic xmlns:a="http://schemas.openxmlformats.org/drawingml/2006/main">
              <a:graphicData uri="http://schemas.openxmlformats.org/drawingml/2006/picture">
                <pic:pic xmlns:pic="http://schemas.openxmlformats.org/drawingml/2006/picture">
                  <pic:nvPicPr>
                    <pic:cNvPr id="5573" name="Picture 5573"/>
                    <pic:cNvPicPr/>
                  </pic:nvPicPr>
                  <pic:blipFill>
                    <a:blip r:embed="rId5"/>
                    <a:stretch>
                      <a:fillRect/>
                    </a:stretch>
                  </pic:blipFill>
                  <pic:spPr>
                    <a:xfrm>
                      <a:off x="0" y="0"/>
                      <a:ext cx="868680" cy="67076"/>
                    </a:xfrm>
                    <a:prstGeom prst="rect">
                      <a:avLst/>
                    </a:prstGeom>
                  </pic:spPr>
                </pic:pic>
              </a:graphicData>
            </a:graphic>
          </wp:inline>
        </w:drawing>
      </w:r>
    </w:p>
    <w:p w:rsidR="000F0295" w:rsidRDefault="00DE5397">
      <w:pPr>
        <w:spacing w:after="276"/>
        <w:ind w:left="19" w:right="374" w:firstLine="5"/>
      </w:pPr>
      <w:r>
        <w:t>Certification Regarding Debarment, Suspension, and Other Responsibility Matters - Primary Covered Transactions</w:t>
      </w:r>
    </w:p>
    <w:p w:rsidR="000F0295" w:rsidRDefault="00DE5397" w:rsidP="00E424CE">
      <w:pPr>
        <w:ind w:left="144" w:right="67"/>
      </w:pPr>
      <w:r>
        <w:t>(l) The prospective primary participant certifies to the best of its knowledge and belief, that it and its principals:</w:t>
      </w:r>
    </w:p>
    <w:p w:rsidR="000F0295" w:rsidRDefault="00E424CE" w:rsidP="00E424CE">
      <w:pPr>
        <w:numPr>
          <w:ilvl w:val="1"/>
          <w:numId w:val="2"/>
        </w:numPr>
        <w:ind w:left="144" w:right="67"/>
      </w:pPr>
      <w:r>
        <w:t xml:space="preserve"> </w:t>
      </w:r>
      <w:r w:rsidR="00DE5397">
        <w:t>Are not presently debarred, suspended, proposed for debarment, declared ineligible, or voluntarily excluded by any Federal department or agency;</w:t>
      </w:r>
    </w:p>
    <w:p w:rsidR="000F0295" w:rsidRDefault="00E424CE" w:rsidP="00E424CE">
      <w:pPr>
        <w:numPr>
          <w:ilvl w:val="1"/>
          <w:numId w:val="2"/>
        </w:numPr>
        <w:ind w:left="144" w:right="67"/>
      </w:pPr>
      <w:r>
        <w:t xml:space="preserve"> </w:t>
      </w:r>
      <w:r w:rsidR="00DE5397">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0F0295" w:rsidRDefault="00E424CE" w:rsidP="00E424CE">
      <w:pPr>
        <w:numPr>
          <w:ilvl w:val="1"/>
          <w:numId w:val="2"/>
        </w:numPr>
        <w:ind w:left="144" w:right="67"/>
      </w:pPr>
      <w:r>
        <w:t xml:space="preserve"> </w:t>
      </w:r>
      <w:r w:rsidR="00DE5397">
        <w:t>Are not presently indicted for or otherwise criminally or civilly charged by a governmental entity (Federal, State or local) with commission of any of the offenses enumerated in paragraph (l)(b) of this certification; and</w:t>
      </w:r>
    </w:p>
    <w:p w:rsidR="000F0295" w:rsidRDefault="00E424CE" w:rsidP="00E424CE">
      <w:pPr>
        <w:numPr>
          <w:ilvl w:val="1"/>
          <w:numId w:val="2"/>
        </w:numPr>
        <w:ind w:left="144" w:right="67"/>
      </w:pPr>
      <w:r>
        <w:t xml:space="preserve"> </w:t>
      </w:r>
      <w:r w:rsidR="00DE5397">
        <w:t>Have not within a three-year period preceding this application/proposal had one or more public transactions (Federal, State or local) terminated for cause or default.</w:t>
      </w:r>
    </w:p>
    <w:p w:rsidR="000F0295" w:rsidRDefault="00DE5397" w:rsidP="00E424CE">
      <w:pPr>
        <w:spacing w:after="283"/>
        <w:ind w:left="144" w:right="67"/>
      </w:pPr>
      <w:r>
        <w:t>(2) Where the prospective primary participant is unable to certify to any of the statements in this certification, such prospective participant shall attach an explanation to this proposal.</w:t>
      </w:r>
    </w:p>
    <w:p w:rsidR="000F0295" w:rsidRDefault="00DE5397" w:rsidP="00E424CE">
      <w:pPr>
        <w:ind w:left="19" w:right="67" w:firstLine="0"/>
      </w:pPr>
      <w:r>
        <w:t>Certification Regarding Debarment, Suspension, Ineligibility and Voluntary Exclusion - - Lower</w:t>
      </w:r>
      <w:r w:rsidR="00E424CE">
        <w:t xml:space="preserve"> </w:t>
      </w:r>
      <w:r>
        <w:t>Tier Covered Transactions</w:t>
      </w:r>
    </w:p>
    <w:p w:rsidR="000F0295" w:rsidRDefault="00DE5397">
      <w:pPr>
        <w:spacing w:after="275"/>
        <w:ind w:left="19" w:right="67" w:firstLine="0"/>
      </w:pPr>
      <w:r>
        <w:lastRenderedPageBreak/>
        <w:t>Instructions for Certification</w:t>
      </w:r>
    </w:p>
    <w:p w:rsidR="000F0295" w:rsidRDefault="00DE5397">
      <w:pPr>
        <w:ind w:left="82" w:right="67"/>
      </w:pPr>
      <w:r>
        <w:t>l. By signing and submitting this proposal, the prospective lower tier participant is providing the certification set out below.</w:t>
      </w:r>
    </w:p>
    <w:p w:rsidR="000F0295" w:rsidRDefault="00DE5397">
      <w:pPr>
        <w:numPr>
          <w:ilvl w:val="0"/>
          <w:numId w:val="3"/>
        </w:numPr>
        <w:ind w:right="106"/>
      </w:pPr>
      <w: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0F0295" w:rsidRDefault="00DE5397">
      <w:pPr>
        <w:numPr>
          <w:ilvl w:val="0"/>
          <w:numId w:val="3"/>
        </w:numPr>
        <w:ind w:right="106"/>
      </w:pPr>
      <w:r>
        <w:t>The prospective lower tier participant shall provide immediate written notice to the person to which this proposal is submitted if at any time the prospective lower tier participant learns that its certification was erroneous when submitted or had become erroneous by reason of changed circumstances.</w:t>
      </w:r>
    </w:p>
    <w:p w:rsidR="000F0295" w:rsidRDefault="00DE5397">
      <w:pPr>
        <w:numPr>
          <w:ilvl w:val="0"/>
          <w:numId w:val="3"/>
        </w:numPr>
        <w:ind w:right="106"/>
      </w:pPr>
      <w: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0F0295" w:rsidRDefault="00DE5397">
      <w:pPr>
        <w:numPr>
          <w:ilvl w:val="0"/>
          <w:numId w:val="3"/>
        </w:numPr>
        <w:ind w:right="106"/>
      </w:pPr>
      <w:r>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000F0295" w:rsidRDefault="00DE5397">
      <w:pPr>
        <w:numPr>
          <w:ilvl w:val="0"/>
          <w:numId w:val="3"/>
        </w:numPr>
        <w:ind w:right="106"/>
      </w:pPr>
      <w:r>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0F0295" w:rsidRDefault="00DE5397">
      <w:pPr>
        <w:numPr>
          <w:ilvl w:val="0"/>
          <w:numId w:val="3"/>
        </w:numPr>
        <w:ind w:right="106"/>
      </w:pPr>
      <w: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t>Nonprocurement</w:t>
      </w:r>
      <w:proofErr w:type="spellEnd"/>
      <w:r>
        <w:t xml:space="preserve"> Programs.</w:t>
      </w:r>
    </w:p>
    <w:p w:rsidR="000F0295" w:rsidRDefault="00DE5397">
      <w:pPr>
        <w:numPr>
          <w:ilvl w:val="0"/>
          <w:numId w:val="3"/>
        </w:numPr>
        <w:spacing w:after="21" w:line="250" w:lineRule="auto"/>
        <w:ind w:right="106"/>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0F0295" w:rsidRDefault="00DE5397" w:rsidP="00C52099">
      <w:pPr>
        <w:numPr>
          <w:ilvl w:val="0"/>
          <w:numId w:val="3"/>
        </w:numPr>
        <w:spacing w:after="21" w:line="250" w:lineRule="auto"/>
        <w:ind w:left="76" w:right="48" w:firstLine="264"/>
        <w:jc w:val="left"/>
      </w:pPr>
      <w:r>
        <w:lastRenderedPageBreak/>
        <w:t xml:space="preserve">Except for transactions authorized under paragraph five of these instructions, if a participant in a covered transaction knowingly enters into a lower tier covered </w:t>
      </w:r>
      <w:r w:rsidR="00C12087">
        <w:t>t</w:t>
      </w:r>
      <w:r>
        <w:t>ransaction with a</w:t>
      </w:r>
      <w:r w:rsidR="00C12087">
        <w:t xml:space="preserve"> </w:t>
      </w:r>
      <w:r>
        <w:t>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0F0295" w:rsidRDefault="00DE5397">
      <w:pPr>
        <w:spacing w:after="430" w:line="259" w:lineRule="auto"/>
        <w:ind w:left="3816" w:firstLine="0"/>
        <w:jc w:val="left"/>
      </w:pPr>
      <w:r>
        <w:rPr>
          <w:noProof/>
        </w:rPr>
        <w:drawing>
          <wp:inline distT="0" distB="0" distL="0" distR="0">
            <wp:extent cx="862584" cy="64027"/>
            <wp:effectExtent l="0" t="0" r="0" b="0"/>
            <wp:docPr id="8867" name="Picture 8867"/>
            <wp:cNvGraphicFramePr/>
            <a:graphic xmlns:a="http://schemas.openxmlformats.org/drawingml/2006/main">
              <a:graphicData uri="http://schemas.openxmlformats.org/drawingml/2006/picture">
                <pic:pic xmlns:pic="http://schemas.openxmlformats.org/drawingml/2006/picture">
                  <pic:nvPicPr>
                    <pic:cNvPr id="8867" name="Picture 8867"/>
                    <pic:cNvPicPr/>
                  </pic:nvPicPr>
                  <pic:blipFill>
                    <a:blip r:embed="rId6"/>
                    <a:stretch>
                      <a:fillRect/>
                    </a:stretch>
                  </pic:blipFill>
                  <pic:spPr>
                    <a:xfrm>
                      <a:off x="0" y="0"/>
                      <a:ext cx="862584" cy="64027"/>
                    </a:xfrm>
                    <a:prstGeom prst="rect">
                      <a:avLst/>
                    </a:prstGeom>
                  </pic:spPr>
                </pic:pic>
              </a:graphicData>
            </a:graphic>
          </wp:inline>
        </w:drawing>
      </w:r>
    </w:p>
    <w:p w:rsidR="000F0295" w:rsidRDefault="00DE5397">
      <w:pPr>
        <w:spacing w:after="273"/>
        <w:ind w:left="19" w:right="67" w:firstLine="5"/>
      </w:pPr>
      <w:r>
        <w:t>Certification Regarding Debarment, Suspension, Ineligibility and Voluntary Exclusion - - Lower Tier Covered Transactions</w:t>
      </w:r>
    </w:p>
    <w:p w:rsidR="000F0295" w:rsidRDefault="00DE5397">
      <w:pPr>
        <w:spacing w:after="21" w:line="250" w:lineRule="auto"/>
        <w:ind w:left="76" w:right="48" w:firstLine="264"/>
        <w:jc w:val="left"/>
      </w:pPr>
      <w:r>
        <w:t>(l) 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000F0295" w:rsidRDefault="00DE5397">
      <w:pPr>
        <w:spacing w:after="511"/>
        <w:ind w:left="106" w:right="67"/>
      </w:pPr>
      <w:r>
        <w:t>(2) Where the prospective lower tier participant is unable to certify to any of the statements in this certification, such prospective participant shall attach an explanation to this proposal.</w:t>
      </w:r>
    </w:p>
    <w:p w:rsidR="007D1F81" w:rsidRPr="001E5E2C" w:rsidRDefault="001E5E2C" w:rsidP="007B7172">
      <w:pPr>
        <w:spacing w:after="0" w:line="259" w:lineRule="auto"/>
        <w:ind w:left="139" w:firstLine="0"/>
        <w:jc w:val="left"/>
        <w:rPr>
          <w:sz w:val="28"/>
          <w:szCs w:val="28"/>
        </w:rPr>
      </w:pPr>
      <w:r w:rsidRPr="001E5E2C">
        <w:rPr>
          <w:rFonts w:ascii="Brush Script MT" w:hAnsi="Brush Script MT"/>
          <w:sz w:val="28"/>
          <w:szCs w:val="28"/>
        </w:rPr>
        <w:t>Ida Witherspoon</w:t>
      </w:r>
      <w:r>
        <w:rPr>
          <w:rFonts w:ascii="Brush Script MT" w:hAnsi="Brush Script MT"/>
          <w:sz w:val="28"/>
          <w:szCs w:val="28"/>
        </w:rPr>
        <w:t xml:space="preserve">       </w:t>
      </w:r>
      <w:r w:rsidRPr="001E5E2C">
        <w:rPr>
          <w:sz w:val="28"/>
          <w:szCs w:val="28"/>
        </w:rPr>
        <w:t>8/19/2021</w:t>
      </w:r>
    </w:p>
    <w:p w:rsidR="007B7172" w:rsidRDefault="007B7172" w:rsidP="007B7172">
      <w:pPr>
        <w:spacing w:after="0" w:line="259" w:lineRule="auto"/>
        <w:ind w:left="139" w:firstLine="0"/>
        <w:jc w:val="left"/>
      </w:pPr>
      <w:r>
        <w:rPr>
          <w:rFonts w:ascii="Calibri" w:eastAsia="Calibri" w:hAnsi="Calibri" w:cs="Calibri"/>
          <w:noProof/>
          <w:sz w:val="22"/>
        </w:rPr>
        <mc:AlternateContent>
          <mc:Choice Requires="wpg">
            <w:drawing>
              <wp:inline distT="0" distB="0" distL="0" distR="0" wp14:anchorId="1B49C3AB" wp14:editId="77E44472">
                <wp:extent cx="3596640" cy="9147"/>
                <wp:effectExtent l="0" t="0" r="0" b="0"/>
                <wp:docPr id="5" name="Group 5"/>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6"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06497D9A" id="Group 5"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" path="m,4573r3596640,e" filled="f" strokeweight=".25408mm">
                  <v:stroke miterlimit="1" joinstyle="miter"/>
                  <v:path arrowok="t" textboxrect="0,0,3596640,9147"/>
                </v:shape>
                <w10:anchorlock/>
              </v:group>
            </w:pict>
          </mc:Fallback>
        </mc:AlternateContent>
      </w:r>
    </w:p>
    <w:p w:rsidR="007B7172" w:rsidRDefault="007B7172" w:rsidP="007B7172">
      <w:pPr>
        <w:ind w:left="19" w:right="67" w:firstLine="0"/>
      </w:pPr>
      <w:r>
        <w:t xml:space="preserve">  Signature and Date</w:t>
      </w:r>
    </w:p>
    <w:p w:rsidR="007B7172" w:rsidRDefault="007B7172" w:rsidP="00E424CE">
      <w:pPr>
        <w:spacing w:after="0" w:line="259" w:lineRule="auto"/>
        <w:ind w:left="139" w:firstLine="0"/>
        <w:jc w:val="left"/>
        <w:rPr>
          <w:rFonts w:ascii="Calibri" w:eastAsia="Calibri" w:hAnsi="Calibri" w:cs="Calibri"/>
          <w:sz w:val="26"/>
        </w:rPr>
      </w:pPr>
    </w:p>
    <w:p w:rsidR="00E424CE" w:rsidRDefault="00C12087" w:rsidP="00E424CE">
      <w:pPr>
        <w:spacing w:after="0" w:line="259" w:lineRule="auto"/>
        <w:ind w:left="139" w:firstLine="0"/>
        <w:jc w:val="left"/>
        <w:rPr>
          <w:rFonts w:ascii="Calibri" w:eastAsia="Calibri" w:hAnsi="Calibri" w:cs="Calibri"/>
          <w:sz w:val="26"/>
        </w:rPr>
      </w:pPr>
      <w:r>
        <w:rPr>
          <w:rFonts w:ascii="Calibri" w:eastAsia="Calibri" w:hAnsi="Calibri" w:cs="Calibri"/>
          <w:sz w:val="26"/>
        </w:rPr>
        <w:t>Ida Witherspoon</w:t>
      </w:r>
    </w:p>
    <w:p w:rsidR="000F0295" w:rsidRDefault="00DE5397" w:rsidP="00E424CE">
      <w:pPr>
        <w:spacing w:after="0" w:line="259" w:lineRule="auto"/>
        <w:ind w:left="139" w:firstLine="0"/>
        <w:jc w:val="left"/>
      </w:pPr>
      <w:r>
        <w:rPr>
          <w:rFonts w:ascii="Calibri" w:eastAsia="Calibri" w:hAnsi="Calibri" w:cs="Calibri"/>
          <w:noProof/>
          <w:sz w:val="22"/>
        </w:rPr>
        <mc:AlternateContent>
          <mc:Choice Requires="wpg">
            <w:drawing>
              <wp:inline distT="0" distB="0" distL="0" distR="0">
                <wp:extent cx="3596640" cy="9147"/>
                <wp:effectExtent l="0" t="0" r="0" b="0"/>
                <wp:docPr id="17701" name="Group 17701"/>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17700" name="Shape 17700"/>
                        <wps:cNvSpPr/>
                        <wps:spPr>
                          <a:xfrm>
                            <a:off x="0" y="0"/>
                            <a:ext cx="3596640" cy="9147"/>
                          </a:xfrm>
                          <a:custGeom>
                            <a:avLst/>
                            <a:gdLst/>
                            <a:ahLst/>
                            <a:cxnLst/>
                            <a:rect l="0" t="0" r="0" b="0"/>
                            <a:pathLst>
                              <a:path w="3596640" h="9147">
                                <a:moveTo>
                                  <a:pt x="0" y="4573"/>
                                </a:moveTo>
                                <a:lnTo>
                                  <a:pt x="359664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701" style="width:283.2pt;height:0.720215pt;mso-position-horizontal-relative:char;mso-position-vertical-relative:line" coordsize="35966,91">
                <v:shape id="Shape 17700" style="position:absolute;width:35966;height:91;left:0;top:0;" coordsize="3596640,9147" path="m0,4573l3596640,4573">
                  <v:stroke weight="0.720215pt" endcap="flat" joinstyle="miter" miterlimit="1" on="true" color="#000000"/>
                  <v:fill on="false" color="#000000"/>
                </v:shape>
              </v:group>
            </w:pict>
          </mc:Fallback>
        </mc:AlternateContent>
      </w:r>
    </w:p>
    <w:p w:rsidR="000F0295" w:rsidRDefault="007B7172">
      <w:pPr>
        <w:ind w:left="19" w:right="67" w:firstLine="0"/>
      </w:pPr>
      <w:r>
        <w:t xml:space="preserve">  </w:t>
      </w:r>
      <w:r w:rsidR="00DE5397">
        <w:t>Printed Name</w:t>
      </w:r>
    </w:p>
    <w:p w:rsidR="000F0295" w:rsidRPr="00E424CE" w:rsidRDefault="00DE5397">
      <w:pPr>
        <w:spacing w:after="0" w:line="259" w:lineRule="auto"/>
        <w:ind w:left="101" w:firstLine="0"/>
        <w:jc w:val="left"/>
        <w:rPr>
          <w:rFonts w:asciiTheme="minorHAnsi" w:hAnsiTheme="minorHAnsi" w:cstheme="minorHAnsi"/>
          <w:sz w:val="26"/>
          <w:szCs w:val="26"/>
        </w:rPr>
      </w:pPr>
      <w:r w:rsidRPr="00E424CE">
        <w:rPr>
          <w:rFonts w:asciiTheme="minorHAnsi" w:eastAsia="Courier New" w:hAnsiTheme="minorHAnsi" w:cstheme="minorHAnsi"/>
          <w:sz w:val="26"/>
          <w:szCs w:val="26"/>
        </w:rPr>
        <w:t>CFO</w:t>
      </w:r>
    </w:p>
    <w:p w:rsidR="007B7172" w:rsidRDefault="007B7172" w:rsidP="007B7172">
      <w:pPr>
        <w:spacing w:after="0" w:line="259" w:lineRule="auto"/>
        <w:ind w:left="139" w:firstLine="0"/>
        <w:jc w:val="left"/>
      </w:pPr>
      <w:r>
        <w:rPr>
          <w:rFonts w:ascii="Calibri" w:eastAsia="Calibri" w:hAnsi="Calibri" w:cs="Calibri"/>
          <w:noProof/>
          <w:sz w:val="22"/>
        </w:rPr>
        <mc:AlternateContent>
          <mc:Choice Requires="wpg">
            <w:drawing>
              <wp:inline distT="0" distB="0" distL="0" distR="0" wp14:anchorId="28DF8E6A" wp14:editId="23674CCE">
                <wp:extent cx="3596640" cy="9147"/>
                <wp:effectExtent l="0" t="0" r="0" b="0"/>
                <wp:docPr id="7" name="Group 7"/>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8"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47C23AEE" id="Group 7"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" path="m,4573r3596640,e" filled="f" strokeweight=".25408mm">
                  <v:stroke miterlimit="1" joinstyle="miter"/>
                  <v:path arrowok="t" textboxrect="0,0,3596640,9147"/>
                </v:shape>
                <w10:anchorlock/>
              </v:group>
            </w:pict>
          </mc:Fallback>
        </mc:AlternateContent>
      </w:r>
    </w:p>
    <w:p w:rsidR="000F0295" w:rsidRDefault="007B7172">
      <w:pPr>
        <w:ind w:left="19" w:right="67" w:firstLine="0"/>
      </w:pPr>
      <w:r>
        <w:t xml:space="preserve">  </w:t>
      </w:r>
      <w:r w:rsidR="00DE5397">
        <w:t>Title</w:t>
      </w:r>
    </w:p>
    <w:p w:rsidR="00E424CE" w:rsidRDefault="00DE5397" w:rsidP="00E424CE">
      <w:pPr>
        <w:spacing w:after="0" w:line="259" w:lineRule="auto"/>
        <w:ind w:left="110" w:firstLine="0"/>
        <w:jc w:val="left"/>
      </w:pPr>
      <w:r w:rsidRPr="00E424CE">
        <w:rPr>
          <w:rFonts w:ascii="Calibri" w:eastAsia="Calibri" w:hAnsi="Calibri" w:cs="Calibri"/>
          <w:sz w:val="26"/>
          <w:szCs w:val="26"/>
        </w:rPr>
        <w:t>Virginia Department of Social Services</w:t>
      </w:r>
      <w:r w:rsidR="00E424CE">
        <w:rPr>
          <w:rFonts w:ascii="Calibri" w:eastAsia="Calibri" w:hAnsi="Calibri" w:cs="Calibri"/>
          <w:noProof/>
          <w:sz w:val="22"/>
        </w:rPr>
        <mc:AlternateContent>
          <mc:Choice Requires="wpg">
            <w:drawing>
              <wp:inline distT="0" distB="0" distL="0" distR="0" wp14:anchorId="13C5728F" wp14:editId="18C8818A">
                <wp:extent cx="3596640" cy="9147"/>
                <wp:effectExtent l="0" t="0" r="0" b="0"/>
                <wp:docPr id="1" name="Group 1"/>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2"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3D163197" id="Group 1"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" path="m,4573r3596640,e" filled="f" strokeweight=".25408mm">
                  <v:stroke miterlimit="1" joinstyle="miter"/>
                  <v:path arrowok="t" textboxrect="0,0,3596640,9147"/>
                </v:shape>
                <w10:anchorlock/>
              </v:group>
            </w:pict>
          </mc:Fallback>
        </mc:AlternateContent>
      </w:r>
    </w:p>
    <w:p w:rsidR="000F0295" w:rsidRDefault="007B7172">
      <w:pPr>
        <w:ind w:left="19" w:right="67" w:firstLine="0"/>
      </w:pPr>
      <w:r>
        <w:t xml:space="preserve">  </w:t>
      </w:r>
      <w:r w:rsidR="00DE5397">
        <w:t>Organization</w:t>
      </w:r>
    </w:p>
    <w:sectPr w:rsidR="000F0295">
      <w:pgSz w:w="12240" w:h="15840"/>
      <w:pgMar w:top="1716" w:right="1627" w:bottom="1674" w:left="15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876"/>
    <w:multiLevelType w:val="hybridMultilevel"/>
    <w:tmpl w:val="E9502A52"/>
    <w:lvl w:ilvl="0" w:tplc="174C37D8">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C6C4C6">
      <w:start w:val="1"/>
      <w:numFmt w:val="lowerLetter"/>
      <w:lvlText w:val="%2"/>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461F2A">
      <w:start w:val="1"/>
      <w:numFmt w:val="lowerRoman"/>
      <w:lvlText w:val="%3"/>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CBF82">
      <w:start w:val="1"/>
      <w:numFmt w:val="decimal"/>
      <w:lvlText w:val="%4"/>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8DFD8">
      <w:start w:val="1"/>
      <w:numFmt w:val="lowerLetter"/>
      <w:lvlText w:val="%5"/>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E5252">
      <w:start w:val="1"/>
      <w:numFmt w:val="lowerRoman"/>
      <w:lvlText w:val="%6"/>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86662">
      <w:start w:val="1"/>
      <w:numFmt w:val="decimal"/>
      <w:lvlText w:val="%7"/>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6E150">
      <w:start w:val="1"/>
      <w:numFmt w:val="lowerLetter"/>
      <w:lvlText w:val="%8"/>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04DC8">
      <w:start w:val="1"/>
      <w:numFmt w:val="lowerRoman"/>
      <w:lvlText w:val="%9"/>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9F3DC5"/>
    <w:multiLevelType w:val="hybridMultilevel"/>
    <w:tmpl w:val="FF68D2D6"/>
    <w:lvl w:ilvl="0" w:tplc="E6DAD4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E9E9A">
      <w:start w:val="1"/>
      <w:numFmt w:val="lowerLetter"/>
      <w:lvlText w:val="(%2)"/>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C0ADF4">
      <w:start w:val="1"/>
      <w:numFmt w:val="lowerRoman"/>
      <w:lvlText w:val="%3"/>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5EEDD0">
      <w:start w:val="1"/>
      <w:numFmt w:val="decimal"/>
      <w:lvlText w:val="%4"/>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ABC74">
      <w:start w:val="1"/>
      <w:numFmt w:val="lowerLetter"/>
      <w:lvlText w:val="%5"/>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644C8">
      <w:start w:val="1"/>
      <w:numFmt w:val="lowerRoman"/>
      <w:lvlText w:val="%6"/>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F6193C">
      <w:start w:val="1"/>
      <w:numFmt w:val="decimal"/>
      <w:lvlText w:val="%7"/>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1AD5FE">
      <w:start w:val="1"/>
      <w:numFmt w:val="lowerLetter"/>
      <w:lvlText w:val="%8"/>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61A06">
      <w:start w:val="1"/>
      <w:numFmt w:val="lowerRoman"/>
      <w:lvlText w:val="%9"/>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6DA4281"/>
    <w:multiLevelType w:val="hybridMultilevel"/>
    <w:tmpl w:val="35EA9F8E"/>
    <w:lvl w:ilvl="0" w:tplc="8110D52C">
      <w:start w:val="2"/>
      <w:numFmt w:val="decimal"/>
      <w:lvlText w:val="%1."/>
      <w:lvlJc w:val="left"/>
      <w:pPr>
        <w:ind w:left="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853B0">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00420">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3C4DC0">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21A28">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00225C">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D3C">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3ED594">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85BA2">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95"/>
    <w:rsid w:val="000A149E"/>
    <w:rsid w:val="000F0295"/>
    <w:rsid w:val="001E5E2C"/>
    <w:rsid w:val="004D0C19"/>
    <w:rsid w:val="007B7172"/>
    <w:rsid w:val="007D1F81"/>
    <w:rsid w:val="008D1FE1"/>
    <w:rsid w:val="00AE456E"/>
    <w:rsid w:val="00C12087"/>
    <w:rsid w:val="00DE5397"/>
    <w:rsid w:val="00E424CE"/>
    <w:rsid w:val="00EA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B94D5-3E9D-4742-8B53-6DCE4D12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firstLine="268"/>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424CE"/>
    <w:pPr>
      <w:ind w:left="720"/>
      <w:contextualSpacing/>
    </w:pPr>
  </w:style>
  <w:style w:type="paragraph" w:styleId="NoSpacing">
    <w:name w:val="No Spacing"/>
    <w:uiPriority w:val="1"/>
    <w:qFormat/>
    <w:rsid w:val="00AE456E"/>
    <w:pPr>
      <w:spacing w:after="0" w:line="240" w:lineRule="auto"/>
      <w:ind w:firstLine="268"/>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cp:lastModifiedBy>Watson, Charles (VDSS)</cp:lastModifiedBy>
  <cp:revision>2</cp:revision>
  <dcterms:created xsi:type="dcterms:W3CDTF">2021-08-20T11:49:00Z</dcterms:created>
  <dcterms:modified xsi:type="dcterms:W3CDTF">2021-08-20T11:49:00Z</dcterms:modified>
</cp:coreProperties>
</file>